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0AC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Nr.408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D0ACE">
        <w:rPr>
          <w:rFonts w:ascii="Times New Roman" w:eastAsia="Arial Unicode MS" w:hAnsi="Times New Roman" w:cs="Times New Roman"/>
          <w:sz w:val="24"/>
          <w:szCs w:val="24"/>
          <w:lang w:eastAsia="lv-LV"/>
        </w:rPr>
        <w:t>32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D0ACE" w:rsidRPr="00DD0ACE" w:rsidRDefault="00DD0ACE" w:rsidP="00776D0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D0AC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Dzelzava – Līgo Dzelzavas pagastā, Madonas novadā pārbūve” un finansējuma nodrošināšanu</w:t>
      </w:r>
    </w:p>
    <w:p w:rsidR="00DD0ACE" w:rsidRPr="00DD0ACE" w:rsidRDefault="00DD0ACE" w:rsidP="00776D05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ACE" w:rsidRPr="00DD0ACE" w:rsidRDefault="00DD0ACE" w:rsidP="00776D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Eiropas Lauksaimniecības fonds lauku attīstībai ir izsludinājis atklāto projektu iesniegumu konkursu Latvijas Lauku attīstības programmas </w:t>
      </w:r>
      <w:proofErr w:type="gramStart"/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2014. – 2020.</w:t>
      </w:r>
      <w:proofErr w:type="gramEnd"/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gada pasākumam "7.2 Pamatpakalpojumi un ciematu atjaunošana lauku apvidos". Konkursa ietvaros tiek atbalstīta pašvaldību grants ceļu bez cietā seguma būvniecība vai pārbūve.</w:t>
      </w:r>
    </w:p>
    <w:p w:rsidR="00DD0ACE" w:rsidRPr="00DD0ACE" w:rsidRDefault="00DD0ACE" w:rsidP="00776D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Madonas novada pašvaldībai ir izstrādāts projekta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D0AC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iesniegums</w:t>
        </w:r>
      </w:smartTag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„Autoceļa Dzelzava – Līgo Dzelzavas pagastā, Madonas novadā pārbūve”. Projekta ietvaros ir plānots pārbūvēt grants ceļu 7,85 km garumā Madonas novada Dzelzavas pagastā. </w:t>
      </w:r>
    </w:p>
    <w:p w:rsidR="00DD0ACE" w:rsidRPr="00DD0ACE" w:rsidRDefault="00DD0ACE" w:rsidP="00776D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Paredzētais ELFLA līdzfinansējums sastāda 90% no projekta attiecināmajām izmaksām.</w:t>
      </w:r>
      <w:r w:rsidRPr="00DD0ACE">
        <w:rPr>
          <w:rFonts w:ascii="Calibri" w:eastAsia="Calibri" w:hAnsi="Calibri" w:cs="Calibri"/>
          <w:lang w:eastAsia="ar-SA"/>
        </w:rPr>
        <w:t xml:space="preserve"> 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Projekta mērķis ir uzlabot ceļu infrastruktūru lauku teritorijās, lai veicinātu uzņēmējdarbību un saglabātu apdzīvotību.</w:t>
      </w:r>
    </w:p>
    <w:p w:rsidR="00DD0ACE" w:rsidRPr="00DD0ACE" w:rsidRDefault="00DD0ACE" w:rsidP="00776D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Autoceļa Dzelzava – Līgo Dzelzavas pagastā, Madonas novadā pārbūves izmaksas sastāda </w:t>
      </w:r>
      <w:r w:rsidR="00776D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EUR 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467 741,85 bez PVN, būvuzraudzības izmaksas – </w:t>
      </w:r>
      <w:r w:rsidR="00776D05">
        <w:rPr>
          <w:rFonts w:ascii="Times New Roman" w:eastAsia="Calibri" w:hAnsi="Times New Roman" w:cs="Times New Roman"/>
          <w:sz w:val="24"/>
          <w:szCs w:val="24"/>
          <w:lang w:eastAsia="ar-SA"/>
        </w:rPr>
        <w:t>EUR 5 584,00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būvprojekta izstrāde – </w:t>
      </w:r>
      <w:r w:rsidR="00776D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EUR 15 840,00 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bez PVN, autoruzraudzība – </w:t>
      </w:r>
      <w:r w:rsidR="00776D05">
        <w:rPr>
          <w:rFonts w:ascii="Times New Roman" w:eastAsia="Calibri" w:hAnsi="Times New Roman" w:cs="Times New Roman"/>
          <w:sz w:val="24"/>
          <w:szCs w:val="24"/>
          <w:lang w:eastAsia="ar-SA"/>
        </w:rPr>
        <w:t>EUR 1 760,00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un PVN – </w:t>
      </w:r>
      <w:r w:rsidR="00776D05">
        <w:rPr>
          <w:rFonts w:ascii="Times New Roman" w:eastAsia="Calibri" w:hAnsi="Times New Roman" w:cs="Times New Roman"/>
          <w:sz w:val="24"/>
          <w:szCs w:val="24"/>
          <w:lang w:eastAsia="ar-SA"/>
        </w:rPr>
        <w:t>EUR 103 094,43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. Projekta kopējās izmaksas sastāda EUR 594 020,28.</w:t>
      </w:r>
    </w:p>
    <w:p w:rsidR="00DD0ACE" w:rsidRPr="00DD0ACE" w:rsidRDefault="00DD0ACE" w:rsidP="00776D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Lai īstenotu projektu nepieciešams Madonas novada pašvaldības līdzfinansējums, 10 % apmērā, t.i. EUR 59 402,03 apmērā. ELFLA izmaksu līdzfinansējums – EUR 534 618,25.</w:t>
      </w:r>
    </w:p>
    <w:p w:rsidR="00DD0ACE" w:rsidRPr="00305D25" w:rsidRDefault="00DD0ACE" w:rsidP="00776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0ACE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DD0ACE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DD0ACE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1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D0ACE" w:rsidRPr="00DD0ACE" w:rsidRDefault="00DD0ACE" w:rsidP="00776D0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0ACE" w:rsidRPr="00DD0ACE" w:rsidRDefault="00DD0ACE" w:rsidP="00776D05">
      <w:pPr>
        <w:numPr>
          <w:ilvl w:val="0"/>
          <w:numId w:val="4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Piedalīties ELFLA izsludinātajā projektu konkursā pasākuma “7.2 Pamatpakalpojumi un ciematu atjaunošana lauku apvidos” ietvaros ar projekta iesniegumu „Autoceļa Dzelzava – Līgo Dzelzavas pagastā, Madonas novadā pārbūve”.</w:t>
      </w:r>
    </w:p>
    <w:p w:rsidR="00DD0ACE" w:rsidRPr="00DD0ACE" w:rsidRDefault="00DD0ACE" w:rsidP="00776D05">
      <w:pPr>
        <w:numPr>
          <w:ilvl w:val="0"/>
          <w:numId w:val="4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Projekta kopējās izmaksas EUR 594 020,28 </w:t>
      </w:r>
      <w:r w:rsidRPr="004B412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(pieci simti deviņdesmit četri tūkstoši divdesmit </w:t>
      </w:r>
      <w:proofErr w:type="spellStart"/>
      <w:r w:rsidRPr="004B412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4B412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28 centi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t.sk. ELFLA finansējums – EUR 534 618,25 un Madonas novada pašvaldības finansējums EUR 59 402,03 apmērā. </w:t>
      </w:r>
    </w:p>
    <w:p w:rsidR="00DD0ACE" w:rsidRPr="00DD0ACE" w:rsidRDefault="00DD0ACE" w:rsidP="00776D05">
      <w:pPr>
        <w:numPr>
          <w:ilvl w:val="0"/>
          <w:numId w:val="47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Pēc projekta iesnieguma „Autoceļa Dzelzava – Līgo Dzelzavas pagastā, Madonas novadā pārbūve” apstiprināšanas, ņemt ilgtermiņa aizņēmumu Valsts kasē ar atmaksas 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termiņu 20 gadi un atlikto maksājumu 3 gadi ar Valsts kases noteikto procentu likmi EUR 475 216,23 apmērā.</w:t>
      </w:r>
    </w:p>
    <w:p w:rsidR="00DD0ACE" w:rsidRPr="00DD0ACE" w:rsidRDefault="00DD0ACE" w:rsidP="00776D05">
      <w:pPr>
        <w:numPr>
          <w:ilvl w:val="0"/>
          <w:numId w:val="47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Lūgt Pašvaldību aizņēmumu un galvojumu kontroles un pārraudzības padomi atbalstīt aizņēmuma ņemšanu EUR 475 216,23 </w:t>
      </w:r>
      <w:r w:rsidRPr="00DD0AC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(četri simti septiņdesmit pieci tūkstoši divi simti sešpadsmit </w:t>
      </w:r>
      <w:proofErr w:type="spellStart"/>
      <w:r w:rsidRPr="00DD0AC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DD0AC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23 centi)</w:t>
      </w: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apmērā projekta „Autoceļa Dzelzava – Līgo Dzelzavas pagastā, Madonas novadā pārbūve” īstenošanai.</w:t>
      </w:r>
    </w:p>
    <w:p w:rsidR="00DD0ACE" w:rsidRPr="00DD0ACE" w:rsidRDefault="00DD0ACE" w:rsidP="00776D05">
      <w:pPr>
        <w:numPr>
          <w:ilvl w:val="0"/>
          <w:numId w:val="47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0ACE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2020. un 2021. gadā. Aizņēmuma atmaksu garantēt ar Madonas novada pašvaldības budžetu.</w:t>
      </w:r>
    </w:p>
    <w:p w:rsidR="00DD0ACE" w:rsidRDefault="00DD0ACE" w:rsidP="00776D0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413A9" w:rsidRDefault="004413A9" w:rsidP="00776D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2D5" w:rsidRPr="00F55E67" w:rsidRDefault="004332D5" w:rsidP="00776D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bookmarkStart w:id="6" w:name="_GoBack"/>
      <w:bookmarkEnd w:id="6"/>
    </w:p>
    <w:p w:rsidR="005F597A" w:rsidRPr="00F37562" w:rsidRDefault="00DA4341" w:rsidP="00776D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3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22"/>
  </w:num>
  <w:num w:numId="8">
    <w:abstractNumId w:val="2"/>
  </w:num>
  <w:num w:numId="9">
    <w:abstractNumId w:val="4"/>
  </w:num>
  <w:num w:numId="10">
    <w:abstractNumId w:val="27"/>
  </w:num>
  <w:num w:numId="11">
    <w:abstractNumId w:val="45"/>
  </w:num>
  <w:num w:numId="12">
    <w:abstractNumId w:val="6"/>
  </w:num>
  <w:num w:numId="13">
    <w:abstractNumId w:val="35"/>
  </w:num>
  <w:num w:numId="14">
    <w:abstractNumId w:val="36"/>
  </w:num>
  <w:num w:numId="15">
    <w:abstractNumId w:val="10"/>
  </w:num>
  <w:num w:numId="16">
    <w:abstractNumId w:val="11"/>
  </w:num>
  <w:num w:numId="17">
    <w:abstractNumId w:val="42"/>
  </w:num>
  <w:num w:numId="18">
    <w:abstractNumId w:val="4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2"/>
  </w:num>
  <w:num w:numId="22">
    <w:abstractNumId w:val="13"/>
  </w:num>
  <w:num w:numId="23">
    <w:abstractNumId w:val="29"/>
  </w:num>
  <w:num w:numId="24">
    <w:abstractNumId w:val="9"/>
  </w:num>
  <w:num w:numId="25">
    <w:abstractNumId w:val="20"/>
  </w:num>
  <w:num w:numId="26">
    <w:abstractNumId w:val="5"/>
  </w:num>
  <w:num w:numId="27">
    <w:abstractNumId w:val="21"/>
  </w:num>
  <w:num w:numId="28">
    <w:abstractNumId w:val="14"/>
  </w:num>
  <w:num w:numId="29">
    <w:abstractNumId w:val="18"/>
  </w:num>
  <w:num w:numId="30">
    <w:abstractNumId w:val="41"/>
  </w:num>
  <w:num w:numId="31">
    <w:abstractNumId w:val="7"/>
  </w:num>
  <w:num w:numId="32">
    <w:abstractNumId w:val="1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0"/>
  </w:num>
  <w:num w:numId="39">
    <w:abstractNumId w:val="28"/>
  </w:num>
  <w:num w:numId="40">
    <w:abstractNumId w:val="32"/>
  </w:num>
  <w:num w:numId="41">
    <w:abstractNumId w:val="25"/>
  </w:num>
  <w:num w:numId="42">
    <w:abstractNumId w:val="24"/>
  </w:num>
  <w:num w:numId="43">
    <w:abstractNumId w:val="34"/>
  </w:num>
  <w:num w:numId="44">
    <w:abstractNumId w:val="3"/>
  </w:num>
  <w:num w:numId="45">
    <w:abstractNumId w:val="17"/>
  </w:num>
  <w:num w:numId="46">
    <w:abstractNumId w:val="39"/>
  </w:num>
  <w:num w:numId="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412D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6D05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84D77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D1C9-F113-4B27-AC04-9699BB97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68</cp:revision>
  <cp:lastPrinted>2019-09-04T08:01:00Z</cp:lastPrinted>
  <dcterms:created xsi:type="dcterms:W3CDTF">2019-08-26T07:32:00Z</dcterms:created>
  <dcterms:modified xsi:type="dcterms:W3CDTF">2019-09-19T08:49:00Z</dcterms:modified>
</cp:coreProperties>
</file>